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85E2" w14:textId="0BFCBD66" w:rsidR="00253EDE" w:rsidRPr="0023782B" w:rsidRDefault="00EA1261" w:rsidP="0023782B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shd w:val="clear" w:color="auto" w:fill="FFFFFF"/>
        </w:rPr>
      </w:pPr>
      <w:r>
        <w:rPr>
          <w:b/>
          <w:bCs/>
          <w:color w:val="4F6228" w:themeColor="accent3" w:themeShade="80"/>
          <w:sz w:val="32"/>
          <w:szCs w:val="32"/>
        </w:rPr>
        <w:t>Dvasinės Pratybos „Vienytis su Kristumi“</w:t>
      </w:r>
    </w:p>
    <w:p w14:paraId="2E4FF682" w14:textId="77777777" w:rsidR="002C01E4" w:rsidRPr="00E2781B" w:rsidRDefault="002C01E4" w:rsidP="002C01E4">
      <w:pPr>
        <w:jc w:val="center"/>
        <w:rPr>
          <w:rFonts w:ascii="Times New Roman" w:hAnsi="Times New Roman" w:cs="Times New Roman"/>
          <w:color w:val="336600"/>
          <w:sz w:val="28"/>
          <w:szCs w:val="28"/>
        </w:rPr>
      </w:pPr>
      <w:r w:rsidRPr="00E2781B">
        <w:rPr>
          <w:rFonts w:ascii="Times New Roman" w:hAnsi="Times New Roman" w:cs="Times New Roman"/>
          <w:color w:val="336600"/>
          <w:sz w:val="28"/>
          <w:szCs w:val="28"/>
        </w:rPr>
        <w:t>Registracijos anketa</w:t>
      </w:r>
    </w:p>
    <w:p w14:paraId="4CB0B709" w14:textId="0BC36368" w:rsidR="002C01E4" w:rsidRPr="00F67889" w:rsidRDefault="002C01E4" w:rsidP="002C01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889">
        <w:rPr>
          <w:rFonts w:ascii="Times New Roman" w:hAnsi="Times New Roman" w:cs="Times New Roman"/>
          <w:bCs/>
          <w:sz w:val="24"/>
          <w:szCs w:val="24"/>
        </w:rPr>
        <w:t>202</w:t>
      </w:r>
      <w:r w:rsidR="00EA1261">
        <w:rPr>
          <w:rFonts w:ascii="Times New Roman" w:hAnsi="Times New Roman" w:cs="Times New Roman"/>
          <w:bCs/>
          <w:sz w:val="24"/>
          <w:szCs w:val="24"/>
        </w:rPr>
        <w:t>3</w:t>
      </w:r>
      <w:r w:rsidRPr="00F67889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EA1261">
        <w:rPr>
          <w:rFonts w:ascii="Times New Roman" w:hAnsi="Times New Roman" w:cs="Times New Roman"/>
          <w:bCs/>
          <w:sz w:val="24"/>
          <w:szCs w:val="24"/>
        </w:rPr>
        <w:t>birželio</w:t>
      </w:r>
      <w:r w:rsidR="007F106C" w:rsidRPr="00F67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622" w:rsidRPr="00F67889">
        <w:rPr>
          <w:rFonts w:ascii="Times New Roman" w:hAnsi="Times New Roman" w:cs="Times New Roman"/>
          <w:bCs/>
          <w:sz w:val="24"/>
          <w:szCs w:val="24"/>
        </w:rPr>
        <w:t>2</w:t>
      </w:r>
      <w:r w:rsidR="00E2781B" w:rsidRPr="00F67889">
        <w:rPr>
          <w:rFonts w:ascii="Times New Roman" w:hAnsi="Times New Roman" w:cs="Times New Roman"/>
          <w:bCs/>
          <w:sz w:val="24"/>
          <w:szCs w:val="24"/>
        </w:rPr>
        <w:t>-</w:t>
      </w:r>
      <w:r w:rsidR="00EA1261">
        <w:rPr>
          <w:rFonts w:ascii="Times New Roman" w:hAnsi="Times New Roman" w:cs="Times New Roman"/>
          <w:bCs/>
          <w:sz w:val="24"/>
          <w:szCs w:val="24"/>
        </w:rPr>
        <w:t>9</w:t>
      </w:r>
      <w:r w:rsidRPr="00F67889">
        <w:rPr>
          <w:rFonts w:ascii="Times New Roman" w:hAnsi="Times New Roman" w:cs="Times New Roman"/>
          <w:bCs/>
          <w:sz w:val="24"/>
          <w:szCs w:val="24"/>
        </w:rPr>
        <w:t xml:space="preserve"> d. d., </w:t>
      </w:r>
      <w:r w:rsidR="00EA1261">
        <w:rPr>
          <w:rFonts w:ascii="Times New Roman" w:hAnsi="Times New Roman" w:cs="Times New Roman"/>
          <w:bCs/>
          <w:sz w:val="24"/>
          <w:szCs w:val="24"/>
        </w:rPr>
        <w:t>LIŠKIAVA</w:t>
      </w:r>
    </w:p>
    <w:p w14:paraId="44079E6D" w14:textId="31C9F76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>Vardas, Pavardė</w:t>
      </w:r>
      <w:r w:rsidR="00061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F82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Amžius 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82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61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3559DAD" w14:textId="50ECF109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</w:pP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Telefono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Nr</w:t>
      </w:r>
      <w:r w:rsidR="00F6788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.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368EED22" w14:textId="2CE7CB93" w:rsidR="002C01E4" w:rsidRPr="00061DCC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</w:pP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El</w:t>
      </w:r>
      <w:r w:rsidR="00F6788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.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p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061DC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242C11C9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B31D17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reikalinga </w:t>
      </w:r>
      <w:r w:rsidRPr="00E2781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pažyma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dalyvavimo šiose rekolekcijose?</w:t>
      </w:r>
    </w:p>
    <w:p w14:paraId="776FE9B9" w14:textId="6657F12E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Jei dirbate švietimo ugdymo įstaigoje, pateikite: darbovietės pavadinimą ir dėstomą dalyką.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1B664D67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B4312C" w14:textId="79985820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Jei reikalinga </w:t>
      </w:r>
      <w:r w:rsidRPr="00E2781B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lt-LT"/>
        </w:rPr>
        <w:t>sąskaita faktūra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, nurodykite įstaigos pavadinimą, adresą ir kodą</w:t>
      </w:r>
      <w:r w:rsidR="00F6788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: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21CF4D23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CEFDA0" w14:textId="4CE04316" w:rsidR="002C01E4" w:rsidRPr="00F14622" w:rsidRDefault="002C01E4" w:rsidP="002C01E4">
      <w:pP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</w:pPr>
      <w:r w:rsidRPr="00F1462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F14622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Anketos turinys padeda labiau pažinti </w:t>
      </w:r>
      <w:r w:rsidR="0023782B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>Asmeninių rekolekcijų</w:t>
      </w:r>
      <w:r w:rsidRPr="00F14622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 dalyvį ir paskirti jam tinkamą dvasinį palydėtoją. Anketos informacija naudojasi tik rekolekcijų vadovai ir dvasinis palydėtojas.         Tikimės nuoširdžių ir išsamių atsakymų, dėkojame už juos. </w:t>
      </w:r>
    </w:p>
    <w:p w14:paraId="157FCA9D" w14:textId="2070BDAF" w:rsidR="00E2781B" w:rsidRDefault="002C01E4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Kas Jus paskatino atlikti </w:t>
      </w:r>
      <w:r w:rsidR="00EA1261">
        <w:rPr>
          <w:rFonts w:ascii="Times New Roman" w:hAnsi="Times New Roman" w:cs="Times New Roman"/>
          <w:sz w:val="24"/>
          <w:szCs w:val="24"/>
        </w:rPr>
        <w:t>Dvasines Pratybas „Vienytis su Kristumi“</w:t>
      </w:r>
      <w:r w:rsidRPr="00E2781B">
        <w:rPr>
          <w:rFonts w:ascii="Times New Roman" w:hAnsi="Times New Roman" w:cs="Times New Roman"/>
          <w:sz w:val="24"/>
          <w:szCs w:val="24"/>
        </w:rPr>
        <w:t xml:space="preserve">?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42117" w14:textId="77777777" w:rsidR="00F67889" w:rsidRPr="00E2781B" w:rsidRDefault="00F67889" w:rsidP="007A537F">
      <w:pPr>
        <w:rPr>
          <w:rFonts w:ascii="Times New Roman" w:hAnsi="Times New Roman" w:cs="Times New Roman"/>
          <w:sz w:val="24"/>
          <w:szCs w:val="24"/>
        </w:rPr>
      </w:pPr>
    </w:p>
    <w:p w14:paraId="76C4CC80" w14:textId="77777777" w:rsidR="00F67889" w:rsidRDefault="00B056D2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Iš kokių ženklų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patyrėte</w:t>
      </w:r>
      <w:r w:rsidR="002C01E4" w:rsidRPr="00E2781B">
        <w:rPr>
          <w:rFonts w:ascii="Times New Roman" w:hAnsi="Times New Roman" w:cs="Times New Roman"/>
          <w:sz w:val="24"/>
          <w:szCs w:val="24"/>
        </w:rPr>
        <w:t>, kad esate Dievo kviečiamas/a, kalbinamas/a?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Kas keitėsi Jūsų gyvenime? </w:t>
      </w:r>
    </w:p>
    <w:p w14:paraId="0A272474" w14:textId="15263B7C" w:rsidR="002C01E4" w:rsidRPr="00E2781B" w:rsidRDefault="00B056D2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4649E" w14:textId="77777777" w:rsidR="00F67889" w:rsidRDefault="002C01E4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Ar skiriate laiko </w:t>
      </w:r>
      <w:r w:rsidR="007A537F" w:rsidRPr="00E2781B">
        <w:rPr>
          <w:rFonts w:ascii="Times New Roman" w:hAnsi="Times New Roman" w:cs="Times New Roman"/>
          <w:sz w:val="24"/>
          <w:szCs w:val="24"/>
        </w:rPr>
        <w:t>Švento Rašto skaitymui</w:t>
      </w:r>
      <w:r w:rsidRPr="00E2781B">
        <w:rPr>
          <w:rFonts w:ascii="Times New Roman" w:hAnsi="Times New Roman" w:cs="Times New Roman"/>
          <w:sz w:val="24"/>
          <w:szCs w:val="24"/>
        </w:rPr>
        <w:t>?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E2D71" w14:textId="76E63D23" w:rsidR="002C01E4" w:rsidRPr="00E2781B" w:rsidRDefault="00B75F4E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    </w:t>
      </w: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005025" w14:textId="77777777" w:rsidR="00F67889" w:rsidRDefault="007A537F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Kokia Jūsų kasdieninė malda?  </w:t>
      </w:r>
      <w:r w:rsidR="00061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1FD7A" w14:textId="7E54F9CE" w:rsidR="007A537F" w:rsidRPr="00E2781B" w:rsidRDefault="00F14622" w:rsidP="007A5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5F859" w14:textId="34878E2C" w:rsidR="002C01E4" w:rsidRPr="00E2781B" w:rsidRDefault="007A537F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K</w:t>
      </w:r>
      <w:r w:rsidR="002C01E4" w:rsidRPr="00E2781B">
        <w:rPr>
          <w:rFonts w:ascii="Times New Roman" w:hAnsi="Times New Roman" w:cs="Times New Roman"/>
          <w:sz w:val="24"/>
          <w:szCs w:val="24"/>
        </w:rPr>
        <w:t>as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2C01E4" w:rsidRPr="00E2781B">
        <w:rPr>
          <w:rFonts w:ascii="Times New Roman" w:hAnsi="Times New Roman" w:cs="Times New Roman"/>
          <w:sz w:val="24"/>
          <w:szCs w:val="24"/>
        </w:rPr>
        <w:t>Jums padeda ugdyti maldos gyvenimą</w:t>
      </w:r>
      <w:r w:rsidR="00E2781B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2C01E4" w:rsidRPr="00E2781B">
        <w:rPr>
          <w:rFonts w:ascii="Times New Roman" w:hAnsi="Times New Roman" w:cs="Times New Roman"/>
          <w:sz w:val="24"/>
          <w:szCs w:val="24"/>
        </w:rPr>
        <w:t xml:space="preserve">:          </w:t>
      </w:r>
    </w:p>
    <w:p w14:paraId="49857607" w14:textId="57C6B104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Šv. Mišios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DC296" w14:textId="186492CD" w:rsidR="002C01E4" w:rsidRPr="00E2781B" w:rsidRDefault="00E2781B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M</w:t>
      </w:r>
      <w:r w:rsidR="007A537F" w:rsidRPr="00E2781B">
        <w:rPr>
          <w:rFonts w:ascii="Times New Roman" w:hAnsi="Times New Roman" w:cs="Times New Roman"/>
          <w:sz w:val="24"/>
          <w:szCs w:val="24"/>
        </w:rPr>
        <w:t xml:space="preserve">ąstymas su Šventuoju Raštu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B860" w14:textId="41D02EFB" w:rsidR="007A537F" w:rsidRPr="00E2781B" w:rsidRDefault="007A537F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Dienos peržvalga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42A71" w14:textId="2CB0373F" w:rsidR="002C01E4" w:rsidRPr="00E2781B" w:rsidRDefault="007A537F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Tyla</w:t>
      </w:r>
      <w:r w:rsidR="002C01E4" w:rsidRPr="00E2781B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D1CA5" w14:textId="7795D4DD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Švč. Sakramento adoracija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FDA" w14:textId="7E628AD9" w:rsidR="007A537F" w:rsidRPr="00E2781B" w:rsidRDefault="007A537F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Rožinis</w:t>
      </w:r>
      <w:r w:rsidR="00061DCC">
        <w:rPr>
          <w:rFonts w:ascii="Times New Roman" w:hAnsi="Times New Roman" w:cs="Times New Roman"/>
          <w:sz w:val="24"/>
          <w:szCs w:val="24"/>
        </w:rPr>
        <w:t xml:space="preserve">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875FA" w14:textId="77777777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Giedojimas /šlovinimas  </w:t>
      </w:r>
    </w:p>
    <w:p w14:paraId="11B2D21D" w14:textId="77777777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Valandų liturgija </w:t>
      </w:r>
    </w:p>
    <w:p w14:paraId="1433514B" w14:textId="77777777" w:rsidR="002C01E4" w:rsidRPr="00E2781B" w:rsidRDefault="007A537F" w:rsidP="007A537F">
      <w:pPr>
        <w:spacing w:before="24" w:after="24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2C01E4" w:rsidRPr="00E278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3737B3" w14:textId="104981E1" w:rsidR="00F14622" w:rsidRDefault="002C01E4" w:rsidP="007A537F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Rekolekcijos, susikaupimo dienos.</w:t>
      </w:r>
      <w:r w:rsidR="00F67889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>Ar dalyvaujate, kokiose, kaip dažnai?</w:t>
      </w:r>
      <w:r w:rsidR="00F67889">
        <w:rPr>
          <w:rFonts w:ascii="Times New Roman" w:hAnsi="Times New Roman" w:cs="Times New Roman"/>
          <w:sz w:val="24"/>
          <w:szCs w:val="24"/>
        </w:rPr>
        <w:t xml:space="preserve"> 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8C3D1E" w14:textId="58AE9FD9" w:rsidR="00B056D2" w:rsidRPr="00E2781B" w:rsidRDefault="00F14622" w:rsidP="007A537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184E3" w14:textId="2E849819" w:rsidR="002C01E4" w:rsidRPr="00E2781B" w:rsidRDefault="002C01E4" w:rsidP="007A537F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Bendruomeninė patirtis Bažnyčioje (kokioms bendruomenėms priklausiau/priklausau? Kas Jums būnant jose svarbu?)</w:t>
      </w:r>
      <w:r w:rsidR="00F6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3BBE7" w14:textId="77777777" w:rsidR="002C01E4" w:rsidRPr="00E2781B" w:rsidRDefault="002C01E4" w:rsidP="002C01E4">
      <w:pPr>
        <w:spacing w:before="24" w:after="24"/>
        <w:ind w:left="-360"/>
        <w:rPr>
          <w:rFonts w:ascii="Times New Roman" w:hAnsi="Times New Roman" w:cs="Times New Roman"/>
          <w:sz w:val="24"/>
          <w:szCs w:val="24"/>
        </w:rPr>
      </w:pPr>
    </w:p>
    <w:p w14:paraId="621A569B" w14:textId="27795EBD" w:rsidR="00F14622" w:rsidRDefault="002C01E4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Jei esate turėję okultinių praktikų patirties (pvz.</w:t>
      </w:r>
      <w:r w:rsid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susijusių su būrimu, ekstrasensais, mediumais, dvasių kvietimu, užkalbėjimais, pagoniškomis apeigomis, joga ar kt.), aprašykite plačiau (pobūdį, </w:t>
      </w:r>
      <w:r w:rsidR="00B75F4E" w:rsidRPr="00E2781B">
        <w:rPr>
          <w:rFonts w:ascii="Times New Roman" w:hAnsi="Times New Roman" w:cs="Times New Roman"/>
          <w:sz w:val="24"/>
          <w:szCs w:val="24"/>
        </w:rPr>
        <w:t>dažnumą, įsitraukimo lygmenį).</w:t>
      </w:r>
    </w:p>
    <w:p w14:paraId="763437BF" w14:textId="77777777" w:rsidR="00F14622" w:rsidRDefault="00F14622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</w:p>
    <w:p w14:paraId="2BEC52AE" w14:textId="39F75F93" w:rsidR="00B75F4E" w:rsidRPr="00E2781B" w:rsidRDefault="00E2781B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Jei jų buvo – ar išpažinta, atsižadėta?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C94CF" w14:textId="77777777" w:rsidR="00B056D2" w:rsidRPr="00E2781B" w:rsidRDefault="00B056D2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</w:p>
    <w:p w14:paraId="5D559A7F" w14:textId="65A698F6" w:rsidR="002C01E4" w:rsidRPr="00E2781B" w:rsidRDefault="002C01E4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Ar įsipareigoju laikytis </w:t>
      </w:r>
      <w:r w:rsidR="00EA1261">
        <w:rPr>
          <w:rFonts w:ascii="Times New Roman" w:hAnsi="Times New Roman" w:cs="Times New Roman"/>
          <w:sz w:val="24"/>
          <w:szCs w:val="24"/>
        </w:rPr>
        <w:t>Dvasinių pratybų</w:t>
      </w:r>
      <w:r w:rsidRPr="00E2781B">
        <w:rPr>
          <w:rFonts w:ascii="Times New Roman" w:hAnsi="Times New Roman" w:cs="Times New Roman"/>
          <w:sz w:val="24"/>
          <w:szCs w:val="24"/>
        </w:rPr>
        <w:t> sąlygų: visiškos tylos (išskyrus kasdien pokalbį su dvasios palydėtoju), atsisakyti telefoninių skambučių (skambinti tik itin svarbiais atvejais, suderinus su dvasios palydėtoju), kitų pašalinių užimtumų, darbų?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D70C" w14:textId="77777777" w:rsidR="00B75F4E" w:rsidRPr="00E2781B" w:rsidRDefault="00B75F4E" w:rsidP="007A537F">
      <w:pPr>
        <w:rPr>
          <w:rFonts w:ascii="Times New Roman" w:hAnsi="Times New Roman" w:cs="Times New Roman"/>
          <w:sz w:val="24"/>
          <w:szCs w:val="24"/>
        </w:rPr>
      </w:pPr>
    </w:p>
    <w:p w14:paraId="128ACA31" w14:textId="5DFE7B50" w:rsidR="002C01E4" w:rsidRPr="00E2781B" w:rsidRDefault="002C01E4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Ar galvoju, kad mano dabartinė sveikatos būsena (psichinė ir fizinė) leidžia man prisiimti </w:t>
      </w:r>
      <w:r w:rsidR="0023782B">
        <w:rPr>
          <w:rFonts w:ascii="Times New Roman" w:hAnsi="Times New Roman" w:cs="Times New Roman"/>
          <w:sz w:val="24"/>
          <w:szCs w:val="24"/>
        </w:rPr>
        <w:t>Asmeninių rekolekcijų</w:t>
      </w:r>
      <w:r w:rsidRPr="00E2781B">
        <w:rPr>
          <w:rFonts w:ascii="Times New Roman" w:hAnsi="Times New Roman" w:cs="Times New Roman"/>
          <w:sz w:val="24"/>
          <w:szCs w:val="24"/>
        </w:rPr>
        <w:t xml:space="preserve">  reikalavimus? 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B83AD" w14:textId="5DAABD39" w:rsidR="00B75F4E" w:rsidRPr="00E2781B" w:rsidRDefault="002C01E4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Gal yra dalykų, kurie kelia nerimą ar abejones dėl būsimo dalyvavimo </w:t>
      </w:r>
      <w:r w:rsidR="0023782B">
        <w:rPr>
          <w:rFonts w:ascii="Times New Roman" w:hAnsi="Times New Roman" w:cs="Times New Roman"/>
          <w:sz w:val="24"/>
          <w:szCs w:val="24"/>
        </w:rPr>
        <w:t>Asmeninėse rekolekcijose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?  </w:t>
      </w:r>
      <w:r w:rsidR="00E2781B" w:rsidRPr="00E2781B">
        <w:rPr>
          <w:rFonts w:ascii="Times New Roman" w:hAnsi="Times New Roman" w:cs="Times New Roman"/>
          <w:sz w:val="24"/>
          <w:szCs w:val="24"/>
        </w:rPr>
        <w:t>(</w:t>
      </w:r>
      <w:r w:rsidR="00B75F4E" w:rsidRPr="00E2781B">
        <w:rPr>
          <w:rFonts w:ascii="Times New Roman" w:hAnsi="Times New Roman" w:cs="Times New Roman"/>
          <w:sz w:val="24"/>
          <w:szCs w:val="24"/>
        </w:rPr>
        <w:t>Aprašykite smulkiau</w:t>
      </w:r>
      <w:r w:rsidR="00E2781B" w:rsidRPr="00E2781B">
        <w:rPr>
          <w:rFonts w:ascii="Times New Roman" w:hAnsi="Times New Roman" w:cs="Times New Roman"/>
          <w:sz w:val="24"/>
          <w:szCs w:val="24"/>
        </w:rPr>
        <w:t>)</w:t>
      </w:r>
      <w:r w:rsidR="00F146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7787CC" w14:textId="77777777" w:rsidR="00B056D2" w:rsidRPr="00E2781B" w:rsidRDefault="00B056D2" w:rsidP="00B056D2">
      <w:pPr>
        <w:pStyle w:val="NoSpacing"/>
        <w:rPr>
          <w:lang w:val="lt-LT"/>
        </w:rPr>
      </w:pPr>
    </w:p>
    <w:p w14:paraId="46A17201" w14:textId="114716FB" w:rsidR="00B75F4E" w:rsidRPr="00E2781B" w:rsidRDefault="002C01E4" w:rsidP="007525F8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Gal turite specialių poreikių 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dėl </w:t>
      </w:r>
      <w:r w:rsidRPr="00E2781B">
        <w:rPr>
          <w:rFonts w:ascii="Times New Roman" w:hAnsi="Times New Roman" w:cs="Times New Roman"/>
          <w:sz w:val="24"/>
          <w:szCs w:val="24"/>
        </w:rPr>
        <w:t>sveikat</w:t>
      </w:r>
      <w:r w:rsidR="00B75F4E" w:rsidRPr="00E2781B">
        <w:rPr>
          <w:rFonts w:ascii="Times New Roman" w:hAnsi="Times New Roman" w:cs="Times New Roman"/>
          <w:sz w:val="24"/>
          <w:szCs w:val="24"/>
        </w:rPr>
        <w:t>os</w:t>
      </w:r>
      <w:r w:rsidRPr="00E2781B">
        <w:rPr>
          <w:rFonts w:ascii="Times New Roman" w:hAnsi="Times New Roman" w:cs="Times New Roman"/>
          <w:sz w:val="24"/>
          <w:szCs w:val="24"/>
        </w:rPr>
        <w:t>, maist</w:t>
      </w:r>
      <w:r w:rsidR="00B75F4E" w:rsidRPr="00E2781B">
        <w:rPr>
          <w:rFonts w:ascii="Times New Roman" w:hAnsi="Times New Roman" w:cs="Times New Roman"/>
          <w:sz w:val="24"/>
          <w:szCs w:val="24"/>
        </w:rPr>
        <w:t>o</w:t>
      </w:r>
      <w:r w:rsidRPr="00E2781B">
        <w:rPr>
          <w:rFonts w:ascii="Times New Roman" w:hAnsi="Times New Roman" w:cs="Times New Roman"/>
          <w:sz w:val="24"/>
          <w:szCs w:val="24"/>
        </w:rPr>
        <w:t xml:space="preserve">?  </w:t>
      </w:r>
      <w:r w:rsidR="00B75F4E"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9F627C" w14:textId="17C135DF" w:rsidR="00B75F4E" w:rsidRPr="00E2781B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Atvykstant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galėčiau pavežti bendrakeleivių   (</w:t>
      </w:r>
      <w:r w:rsidR="00E2781B"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taip, 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>iš kokio miesto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0F920BE3" w14:textId="77777777" w:rsidR="00B75F4E" w:rsidRPr="00E2781B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</w:t>
      </w:r>
    </w:p>
    <w:p w14:paraId="70DEB8F6" w14:textId="0CE733FA" w:rsidR="00B75F4E" w:rsidRPr="00F14622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>Registracijos anketą išsisaugokite, užpildykite ir</w:t>
      </w:r>
      <w:r w:rsidR="007525F8" w:rsidRP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prisegtą atsiųskite el. paštu:</w:t>
      </w:r>
      <w:r w:rsidR="007525F8" w:rsidRPr="00F1462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</w:t>
      </w:r>
      <w:r w:rsidR="00FA6F5D" w:rsidRPr="00F1462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rekolektantai</w:t>
      </w:r>
      <w:r w:rsidR="007525F8" w:rsidRPr="00F1462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@gmail.com</w:t>
      </w:r>
    </w:p>
    <w:p w14:paraId="2B6AA9BB" w14:textId="77777777" w:rsidR="002C01E4" w:rsidRPr="00E2781B" w:rsidRDefault="00B75F4E" w:rsidP="00B75F4E">
      <w:pPr>
        <w:tabs>
          <w:tab w:val="center" w:pos="4873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14622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2C01E4" w:rsidRPr="00E2781B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lt-LT"/>
        </w:rPr>
        <w:t xml:space="preserve">   </w:t>
      </w:r>
    </w:p>
    <w:p w14:paraId="35FE4838" w14:textId="77777777" w:rsidR="002C01E4" w:rsidRPr="00E2781B" w:rsidRDefault="00EC4703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781B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lt-LT"/>
        </w:rPr>
        <w:t xml:space="preserve"> </w:t>
      </w:r>
    </w:p>
    <w:p w14:paraId="77256BA6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19FC14D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8C7ACDF" w14:textId="77777777" w:rsidR="002C01E4" w:rsidRPr="00E2781B" w:rsidRDefault="006B6D57" w:rsidP="002C01E4">
      <w:pPr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eastAsia="lt-LT"/>
        </w:rPr>
      </w:pPr>
      <w:r w:rsidRPr="00E2781B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eastAsia="lt-LT"/>
        </w:rPr>
        <w:t xml:space="preserve"> </w:t>
      </w:r>
    </w:p>
    <w:p w14:paraId="3F3FB144" w14:textId="77777777" w:rsidR="002C01E4" w:rsidRPr="00E2781B" w:rsidRDefault="002C01E4" w:rsidP="002C01E4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98057C5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BB3E0C8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EC325AE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F8979EB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8173A49" w14:textId="77777777" w:rsidR="00445431" w:rsidRPr="00E2781B" w:rsidRDefault="00445431" w:rsidP="00552D85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445431" w:rsidRPr="00E2781B" w:rsidSect="00B75F4E">
      <w:pgSz w:w="11906" w:h="16838"/>
      <w:pgMar w:top="567" w:right="107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D4A"/>
    <w:multiLevelType w:val="hybridMultilevel"/>
    <w:tmpl w:val="C1080492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80B"/>
    <w:multiLevelType w:val="multilevel"/>
    <w:tmpl w:val="676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42A56"/>
    <w:multiLevelType w:val="hybridMultilevel"/>
    <w:tmpl w:val="D3620B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27288"/>
    <w:multiLevelType w:val="hybridMultilevel"/>
    <w:tmpl w:val="643CB7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344">
    <w:abstractNumId w:val="1"/>
  </w:num>
  <w:num w:numId="2" w16cid:durableId="13806668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842166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26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06"/>
    <w:rsid w:val="00061DCC"/>
    <w:rsid w:val="001C45DC"/>
    <w:rsid w:val="0023782B"/>
    <w:rsid w:val="00253EDE"/>
    <w:rsid w:val="002B723F"/>
    <w:rsid w:val="002C01E4"/>
    <w:rsid w:val="00406ECD"/>
    <w:rsid w:val="00445431"/>
    <w:rsid w:val="00552D85"/>
    <w:rsid w:val="005B0253"/>
    <w:rsid w:val="006B6D57"/>
    <w:rsid w:val="007525F8"/>
    <w:rsid w:val="00753F4F"/>
    <w:rsid w:val="007A537F"/>
    <w:rsid w:val="007C77B6"/>
    <w:rsid w:val="007F106C"/>
    <w:rsid w:val="0081266F"/>
    <w:rsid w:val="009F4FB6"/>
    <w:rsid w:val="00A36740"/>
    <w:rsid w:val="00AC3069"/>
    <w:rsid w:val="00B056D2"/>
    <w:rsid w:val="00B75F4E"/>
    <w:rsid w:val="00B86058"/>
    <w:rsid w:val="00CF45E7"/>
    <w:rsid w:val="00D664FA"/>
    <w:rsid w:val="00E2781B"/>
    <w:rsid w:val="00E443BF"/>
    <w:rsid w:val="00EA1261"/>
    <w:rsid w:val="00EC2B22"/>
    <w:rsid w:val="00EC4703"/>
    <w:rsid w:val="00F14622"/>
    <w:rsid w:val="00F67889"/>
    <w:rsid w:val="00F82B7B"/>
    <w:rsid w:val="00FA2606"/>
    <w:rsid w:val="00FA6F5D"/>
    <w:rsid w:val="00F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507"/>
  <w15:docId w15:val="{55183EAA-278F-4504-A774-9D194A19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01E4"/>
    <w:pPr>
      <w:spacing w:before="120" w:after="120" w:line="336" w:lineRule="atLeast"/>
    </w:pPr>
    <w:rPr>
      <w:rFonts w:ascii="Arial" w:eastAsia="Times New Roman" w:hAnsi="Arial" w:cs="Arial"/>
      <w:color w:val="666666"/>
      <w:sz w:val="24"/>
      <w:szCs w:val="24"/>
      <w:lang w:val="en-US"/>
    </w:rPr>
  </w:style>
  <w:style w:type="paragraph" w:styleId="NoSpacing">
    <w:name w:val="No Spacing"/>
    <w:uiPriority w:val="1"/>
    <w:qFormat/>
    <w:rsid w:val="002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0C3E-79C3-417E-9FBD-A7149CA7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Grazuole</dc:creator>
  <cp:lastModifiedBy>Dell</cp:lastModifiedBy>
  <cp:revision>3</cp:revision>
  <dcterms:created xsi:type="dcterms:W3CDTF">2022-12-23T12:17:00Z</dcterms:created>
  <dcterms:modified xsi:type="dcterms:W3CDTF">2022-12-23T12:20:00Z</dcterms:modified>
</cp:coreProperties>
</file>